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81" w:rsidRPr="00DB2CF0" w:rsidRDefault="00D25981" w:rsidP="002743FE">
      <w:pPr>
        <w:pStyle w:val="a4"/>
        <w:jc w:val="center"/>
        <w:rPr>
          <w:rFonts w:ascii="Liberation Serif" w:hAnsi="Liberation Serif"/>
          <w:b/>
          <w:caps/>
          <w:sz w:val="24"/>
        </w:rPr>
      </w:pPr>
      <w:r w:rsidRPr="00DB2CF0">
        <w:rPr>
          <w:rFonts w:ascii="Liberation Serif" w:hAnsi="Liberation Serif"/>
          <w:b/>
          <w:caps/>
          <w:sz w:val="24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40327D" w:rsidRPr="00DB2CF0" w:rsidTr="00DB2CF0">
        <w:tc>
          <w:tcPr>
            <w:tcW w:w="2376" w:type="dxa"/>
            <w:shd w:val="clear" w:color="auto" w:fill="auto"/>
          </w:tcPr>
          <w:p w:rsidR="0040327D" w:rsidRPr="00DB2CF0" w:rsidRDefault="00DB2CF0" w:rsidP="00DB2CF0">
            <w:pPr>
              <w:pStyle w:val="a4"/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12520" cy="1509395"/>
                  <wp:effectExtent l="0" t="0" r="0" b="0"/>
                  <wp:docPr id="1" name="Рисунок 1" descr="BQ-LSSCI-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Q-LSSCI-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0" t="25545" r="32993" b="25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0327D" w:rsidRPr="00DB2CF0" w:rsidRDefault="00DB2CF0" w:rsidP="0040327D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8"/>
                <w:szCs w:val="24"/>
              </w:rPr>
              <w:t>О</w:t>
            </w:r>
            <w:r w:rsidR="00B2640B" w:rsidRPr="00DB2CF0">
              <w:rPr>
                <w:rFonts w:ascii="Liberation Serif" w:hAnsi="Liberation Serif"/>
                <w:b/>
                <w:sz w:val="28"/>
                <w:szCs w:val="24"/>
              </w:rPr>
              <w:t>бластная акция «</w:t>
            </w:r>
            <w:proofErr w:type="gramStart"/>
            <w:r w:rsidR="00B2640B" w:rsidRPr="00DB2CF0">
              <w:rPr>
                <w:rFonts w:ascii="Liberation Serif" w:hAnsi="Liberation Serif"/>
                <w:b/>
                <w:sz w:val="28"/>
                <w:szCs w:val="24"/>
              </w:rPr>
              <w:t>Единый</w:t>
            </w:r>
            <w:proofErr w:type="gramEnd"/>
            <w:r w:rsidR="00B2640B" w:rsidRPr="00DB2CF0">
              <w:rPr>
                <w:rFonts w:ascii="Liberation Serif" w:hAnsi="Liberation Serif"/>
                <w:b/>
                <w:sz w:val="28"/>
                <w:szCs w:val="24"/>
              </w:rPr>
              <w:t xml:space="preserve"> </w:t>
            </w:r>
            <w:proofErr w:type="spellStart"/>
            <w:r w:rsidR="00B2640B" w:rsidRPr="00DB2CF0">
              <w:rPr>
                <w:rFonts w:ascii="Liberation Serif" w:hAnsi="Liberation Serif"/>
                <w:b/>
                <w:sz w:val="28"/>
                <w:szCs w:val="24"/>
              </w:rPr>
              <w:t>ЭТНОдень</w:t>
            </w:r>
            <w:proofErr w:type="spellEnd"/>
            <w:r w:rsidR="00B2640B" w:rsidRPr="00DB2CF0">
              <w:rPr>
                <w:rFonts w:ascii="Liberation Serif" w:hAnsi="Liberation Serif"/>
                <w:b/>
                <w:sz w:val="28"/>
                <w:szCs w:val="24"/>
              </w:rPr>
              <w:t>»</w:t>
            </w:r>
            <w:r w:rsidRPr="00DB2CF0">
              <w:rPr>
                <w:rFonts w:ascii="Liberation Serif" w:hAnsi="Liberation Serif"/>
                <w:b/>
                <w:sz w:val="28"/>
                <w:szCs w:val="24"/>
              </w:rPr>
              <w:t>, посвященная культуре народов Среднего Урала</w:t>
            </w:r>
          </w:p>
          <w:p w:rsidR="00DB2CF0" w:rsidRPr="00DB2CF0" w:rsidRDefault="00DB2CF0" w:rsidP="00B2640B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2640B" w:rsidRPr="00DB2CF0" w:rsidRDefault="00B2640B" w:rsidP="00B2640B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>Екатеринбург</w:t>
            </w:r>
            <w:r w:rsidR="00DB2CF0" w:rsidRPr="00DB2CF0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40327D" w:rsidRPr="00DB2CF0" w:rsidRDefault="00B2640B" w:rsidP="00B2640B">
            <w:pPr>
              <w:pStyle w:val="a4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>30</w:t>
            </w:r>
            <w:r w:rsidR="0040327D" w:rsidRPr="00DB2CF0">
              <w:rPr>
                <w:rFonts w:ascii="Liberation Serif" w:hAnsi="Liberation Serif"/>
                <w:sz w:val="24"/>
                <w:szCs w:val="24"/>
              </w:rPr>
              <w:t xml:space="preserve"> июля 2021 года</w:t>
            </w:r>
          </w:p>
        </w:tc>
      </w:tr>
    </w:tbl>
    <w:p w:rsidR="005D194B" w:rsidRPr="00DB2CF0" w:rsidRDefault="005D194B" w:rsidP="005D194B">
      <w:pPr>
        <w:pStyle w:val="a4"/>
        <w:rPr>
          <w:rFonts w:ascii="Liberation Serif" w:hAnsi="Liberation Serif"/>
          <w:sz w:val="24"/>
          <w:szCs w:val="24"/>
        </w:rPr>
      </w:pPr>
    </w:p>
    <w:p w:rsidR="005D194B" w:rsidRPr="00DB2CF0" w:rsidRDefault="005D194B" w:rsidP="00D25981">
      <w:pPr>
        <w:pStyle w:val="a4"/>
        <w:jc w:val="center"/>
        <w:rPr>
          <w:rFonts w:ascii="Liberation Serif" w:hAnsi="Liberation Serif"/>
          <w:sz w:val="24"/>
          <w:szCs w:val="24"/>
        </w:rPr>
      </w:pPr>
    </w:p>
    <w:p w:rsidR="00EC2E1D" w:rsidRPr="00DB2CF0" w:rsidRDefault="00974EA2" w:rsidP="00D25981">
      <w:pPr>
        <w:pStyle w:val="a4"/>
        <w:jc w:val="center"/>
        <w:rPr>
          <w:rFonts w:ascii="Liberation Serif" w:hAnsi="Liberation Serif"/>
          <w:sz w:val="24"/>
          <w:szCs w:val="24"/>
        </w:rPr>
      </w:pPr>
      <w:r w:rsidRPr="00DB2CF0">
        <w:rPr>
          <w:rFonts w:ascii="Liberation Serif" w:hAnsi="Liberation Serif"/>
          <w:sz w:val="24"/>
          <w:szCs w:val="24"/>
        </w:rPr>
        <w:t>П</w:t>
      </w:r>
      <w:r w:rsidR="00E64CC3" w:rsidRPr="00DB2CF0">
        <w:rPr>
          <w:rFonts w:ascii="Liberation Serif" w:hAnsi="Liberation Serif"/>
          <w:sz w:val="24"/>
          <w:szCs w:val="24"/>
        </w:rPr>
        <w:t>рограмма</w:t>
      </w:r>
      <w:r w:rsidR="005D194B" w:rsidRPr="00DB2CF0">
        <w:rPr>
          <w:rFonts w:ascii="Liberation Serif" w:hAnsi="Liberation Serif"/>
          <w:sz w:val="24"/>
          <w:szCs w:val="24"/>
        </w:rPr>
        <w:t xml:space="preserve"> </w:t>
      </w:r>
      <w:r w:rsidR="00B2640B" w:rsidRPr="00DB2CF0">
        <w:rPr>
          <w:rFonts w:ascii="Liberation Serif" w:hAnsi="Liberation Serif"/>
          <w:sz w:val="24"/>
          <w:szCs w:val="24"/>
        </w:rPr>
        <w:t>акции</w:t>
      </w:r>
    </w:p>
    <w:p w:rsidR="00583754" w:rsidRPr="00DB2CF0" w:rsidRDefault="00583754" w:rsidP="00D25981">
      <w:pPr>
        <w:pStyle w:val="a4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FC34EC" w:rsidRPr="00DB2CF0" w:rsidTr="009E4085">
        <w:tc>
          <w:tcPr>
            <w:tcW w:w="4786" w:type="dxa"/>
            <w:shd w:val="clear" w:color="auto" w:fill="auto"/>
          </w:tcPr>
          <w:p w:rsidR="00FC34EC" w:rsidRPr="00DB2CF0" w:rsidRDefault="00583754" w:rsidP="005B6366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>3</w:t>
            </w:r>
            <w:r w:rsidR="00B2640B" w:rsidRPr="00DB2CF0">
              <w:rPr>
                <w:rFonts w:ascii="Liberation Serif" w:hAnsi="Liberation Serif"/>
                <w:sz w:val="24"/>
                <w:szCs w:val="24"/>
              </w:rPr>
              <w:t>0</w:t>
            </w:r>
            <w:r w:rsidRPr="00DB2CF0">
              <w:rPr>
                <w:rFonts w:ascii="Liberation Serif" w:hAnsi="Liberation Serif"/>
                <w:sz w:val="24"/>
                <w:szCs w:val="24"/>
              </w:rPr>
              <w:t xml:space="preserve"> июля 2021 года</w:t>
            </w:r>
          </w:p>
          <w:p w:rsidR="00FC34EC" w:rsidRPr="00DB2CF0" w:rsidRDefault="0040327D" w:rsidP="00B2640B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>12</w:t>
            </w:r>
            <w:r w:rsidR="00C65501" w:rsidRPr="00DB2CF0">
              <w:rPr>
                <w:rFonts w:ascii="Liberation Serif" w:hAnsi="Liberation Serif"/>
                <w:sz w:val="24"/>
                <w:szCs w:val="24"/>
              </w:rPr>
              <w:t xml:space="preserve">.00 – </w:t>
            </w:r>
            <w:r w:rsidR="006D3641" w:rsidRPr="00DB2CF0">
              <w:rPr>
                <w:rFonts w:ascii="Liberation Serif" w:hAnsi="Liberation Serif"/>
                <w:sz w:val="24"/>
                <w:szCs w:val="24"/>
              </w:rPr>
              <w:t>1</w:t>
            </w:r>
            <w:r w:rsidR="00B2640B" w:rsidRPr="00DB2CF0">
              <w:rPr>
                <w:rFonts w:ascii="Liberation Serif" w:hAnsi="Liberation Serif"/>
                <w:sz w:val="24"/>
                <w:szCs w:val="24"/>
              </w:rPr>
              <w:t>6</w:t>
            </w:r>
            <w:r w:rsidR="00C65501" w:rsidRPr="00DB2CF0">
              <w:rPr>
                <w:rFonts w:ascii="Liberation Serif" w:hAnsi="Liberation Serif"/>
                <w:sz w:val="24"/>
                <w:szCs w:val="24"/>
              </w:rPr>
              <w:t>.00</w:t>
            </w:r>
            <w:r w:rsidR="00FC34EC" w:rsidRPr="00DB2CF0">
              <w:rPr>
                <w:rFonts w:ascii="Liberation Serif" w:hAnsi="Liberation Serif"/>
                <w:sz w:val="24"/>
                <w:szCs w:val="24"/>
              </w:rPr>
              <w:t xml:space="preserve"> часов</w:t>
            </w:r>
          </w:p>
        </w:tc>
        <w:tc>
          <w:tcPr>
            <w:tcW w:w="4820" w:type="dxa"/>
            <w:shd w:val="clear" w:color="auto" w:fill="auto"/>
          </w:tcPr>
          <w:p w:rsidR="005B6366" w:rsidRPr="00DB2CF0" w:rsidRDefault="00FC34EC" w:rsidP="005B6366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>Свердловская областная</w:t>
            </w:r>
          </w:p>
          <w:p w:rsidR="005B6366" w:rsidRPr="00DB2CF0" w:rsidRDefault="00FC34EC" w:rsidP="005B6366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>межнациональная библиотека</w:t>
            </w:r>
          </w:p>
          <w:p w:rsidR="00FC34EC" w:rsidRPr="00DB2CF0" w:rsidRDefault="009E4085" w:rsidP="005B6366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>(</w:t>
            </w:r>
            <w:r w:rsidR="00FC34EC" w:rsidRPr="00DB2CF0">
              <w:rPr>
                <w:rFonts w:ascii="Liberation Serif" w:hAnsi="Liberation Serif"/>
                <w:sz w:val="24"/>
                <w:szCs w:val="24"/>
              </w:rPr>
              <w:t>Екатеринбург, ул. Академика Бардина, 28</w:t>
            </w:r>
            <w:r w:rsidRPr="00DB2CF0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</w:tbl>
    <w:p w:rsidR="002743FE" w:rsidRPr="00DB2CF0" w:rsidRDefault="002743FE" w:rsidP="00FC34EC">
      <w:pPr>
        <w:pStyle w:val="a4"/>
        <w:rPr>
          <w:rFonts w:ascii="Liberation Serif" w:hAnsi="Liberation Serif"/>
          <w:sz w:val="24"/>
          <w:szCs w:val="24"/>
        </w:rPr>
      </w:pPr>
    </w:p>
    <w:tbl>
      <w:tblPr>
        <w:tblW w:w="9581" w:type="dxa"/>
        <w:tblLook w:val="04A0" w:firstRow="1" w:lastRow="0" w:firstColumn="1" w:lastColumn="0" w:noHBand="0" w:noVBand="1"/>
      </w:tblPr>
      <w:tblGrid>
        <w:gridCol w:w="1643"/>
        <w:gridCol w:w="7938"/>
      </w:tblGrid>
      <w:tr w:rsidR="00FC34EC" w:rsidRPr="00DB2CF0" w:rsidTr="00202E92">
        <w:tc>
          <w:tcPr>
            <w:tcW w:w="1643" w:type="dxa"/>
            <w:shd w:val="clear" w:color="auto" w:fill="auto"/>
          </w:tcPr>
          <w:p w:rsidR="00FC34EC" w:rsidRPr="00DB2CF0" w:rsidRDefault="0040327D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12.00 – 12.15</w:t>
            </w:r>
          </w:p>
        </w:tc>
        <w:tc>
          <w:tcPr>
            <w:tcW w:w="7938" w:type="dxa"/>
            <w:shd w:val="clear" w:color="auto" w:fill="auto"/>
          </w:tcPr>
          <w:p w:rsidR="006F2854" w:rsidRPr="00DB2CF0" w:rsidRDefault="00B2640B" w:rsidP="00202E92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Открытие</w:t>
            </w:r>
            <w:r w:rsidR="00DB2CF0" w:rsidRPr="00DB2CF0">
              <w:rPr>
                <w:rFonts w:ascii="Liberation Serif" w:hAnsi="Liberation Serif"/>
                <w:b/>
                <w:sz w:val="24"/>
                <w:szCs w:val="24"/>
              </w:rPr>
              <w:t xml:space="preserve"> первой областной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 xml:space="preserve"> акции «</w:t>
            </w:r>
            <w:proofErr w:type="gramStart"/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Единый</w:t>
            </w:r>
            <w:proofErr w:type="gramEnd"/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ЭТНОдень</w:t>
            </w:r>
            <w:proofErr w:type="spellEnd"/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45332B" w:rsidRPr="00DB2CF0" w:rsidTr="00202E92">
        <w:tc>
          <w:tcPr>
            <w:tcW w:w="1643" w:type="dxa"/>
            <w:shd w:val="clear" w:color="auto" w:fill="auto"/>
          </w:tcPr>
          <w:p w:rsidR="0045332B" w:rsidRPr="00DB2CF0" w:rsidRDefault="0045332B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5332B" w:rsidRPr="00DB2CF0" w:rsidRDefault="0045332B" w:rsidP="00C551D3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B2640B" w:rsidRPr="00DB2CF0" w:rsidTr="002423E6">
        <w:tc>
          <w:tcPr>
            <w:tcW w:w="1643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12:00 – 16:00</w:t>
            </w:r>
          </w:p>
        </w:tc>
        <w:tc>
          <w:tcPr>
            <w:tcW w:w="7938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«Лаборатория народной футурологии»</w:t>
            </w:r>
          </w:p>
        </w:tc>
      </w:tr>
      <w:tr w:rsidR="00B2640B" w:rsidRPr="00DB2CF0" w:rsidTr="002423E6">
        <w:tc>
          <w:tcPr>
            <w:tcW w:w="1643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  <w:t>Любопытство – не порок. В нашей лаборатории вы приоткроете завесу тайн и сможете одним глазком заглянуть в будущее, а также узнать больше об обрядах, приметах и поверьях народов Урала. Вас ждут цыганские таро в руках прекрасной гадалки, славянские руны из глубины веков, а также казахские, удмуртские и калмыцкие гадания.</w:t>
            </w:r>
          </w:p>
        </w:tc>
      </w:tr>
      <w:tr w:rsidR="00B2640B" w:rsidRPr="00DB2CF0" w:rsidTr="002423E6">
        <w:tc>
          <w:tcPr>
            <w:tcW w:w="1643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2640B" w:rsidRPr="00DB2CF0" w:rsidTr="002423E6">
        <w:tc>
          <w:tcPr>
            <w:tcW w:w="1643" w:type="dxa"/>
            <w:shd w:val="clear" w:color="auto" w:fill="auto"/>
          </w:tcPr>
          <w:p w:rsidR="00B2640B" w:rsidRPr="00DB2CF0" w:rsidRDefault="00B2640B" w:rsidP="00650DA9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 – 16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«Юртовая деревня»</w:t>
            </w:r>
          </w:p>
        </w:tc>
      </w:tr>
      <w:tr w:rsidR="00B2640B" w:rsidRPr="00DB2CF0" w:rsidTr="002423E6">
        <w:tc>
          <w:tcPr>
            <w:tcW w:w="1643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2640B" w:rsidRPr="00DB2CF0" w:rsidRDefault="00B2640B" w:rsidP="00DB2CF0">
            <w:pPr>
              <w:pStyle w:val="a4"/>
              <w:ind w:firstLine="7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 xml:space="preserve">Юрта – это модель мира, воссозданная в лоне самой Природы, замечательный образец искусства и быта, традиционных норм </w:t>
            </w:r>
            <w:proofErr w:type="spellStart"/>
            <w:r w:rsidRPr="00DB2CF0">
              <w:rPr>
                <w:rFonts w:ascii="Liberation Serif" w:hAnsi="Liberation Serif"/>
                <w:sz w:val="24"/>
                <w:szCs w:val="24"/>
              </w:rPr>
              <w:t>жизневедения</w:t>
            </w:r>
            <w:proofErr w:type="spellEnd"/>
            <w:r w:rsidRPr="00DB2CF0">
              <w:rPr>
                <w:rFonts w:ascii="Liberation Serif" w:hAnsi="Liberation Serif"/>
                <w:sz w:val="24"/>
                <w:szCs w:val="24"/>
              </w:rPr>
              <w:t xml:space="preserve"> башкирского народа. В </w:t>
            </w:r>
            <w:proofErr w:type="spellStart"/>
            <w:r w:rsidRPr="00DB2CF0">
              <w:rPr>
                <w:rFonts w:ascii="Liberation Serif" w:hAnsi="Liberation Serif"/>
                <w:sz w:val="24"/>
                <w:szCs w:val="24"/>
              </w:rPr>
              <w:t>ЭТНОдень</w:t>
            </w:r>
            <w:proofErr w:type="spellEnd"/>
            <w:r w:rsidRPr="00DB2CF0">
              <w:rPr>
                <w:rFonts w:ascii="Liberation Serif" w:hAnsi="Liberation Serif"/>
                <w:sz w:val="24"/>
                <w:szCs w:val="24"/>
              </w:rPr>
              <w:t xml:space="preserve"> в Межнациональной библиотеке можно будет увидеть традиционное башкирское жилище в миниатюре на выставке, представленной Свердловской региональной общественной организацией сохранения и развития культуры башкирского народа «Курултай башкир»</w:t>
            </w:r>
            <w:r w:rsidR="00B93188" w:rsidRPr="00DB2CF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B2640B" w:rsidRPr="00DB2CF0" w:rsidTr="002423E6">
        <w:tc>
          <w:tcPr>
            <w:tcW w:w="1643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2640B" w:rsidRPr="00DB2CF0" w:rsidRDefault="00B2640B" w:rsidP="002423E6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5332B" w:rsidRPr="00DB2CF0" w:rsidTr="00202E92">
        <w:tc>
          <w:tcPr>
            <w:tcW w:w="1643" w:type="dxa"/>
            <w:shd w:val="clear" w:color="auto" w:fill="auto"/>
          </w:tcPr>
          <w:p w:rsidR="0045332B" w:rsidRPr="00DB2CF0" w:rsidRDefault="0040327D" w:rsidP="00B2640B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12.15 – 1</w:t>
            </w:r>
            <w:r w:rsidR="00B2640B" w:rsidRPr="00DB2CF0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="00F03045" w:rsidRPr="00DB2CF0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45332B" w:rsidRPr="00DB2CF0" w:rsidRDefault="006E3251" w:rsidP="00B25405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E3251">
              <w:rPr>
                <w:rFonts w:ascii="Liberation Serif" w:hAnsi="Liberation Serif"/>
                <w:b/>
                <w:sz w:val="24"/>
                <w:szCs w:val="24"/>
              </w:rPr>
              <w:t>«Виниловое звучание музыки народов Среднего Урала»</w:t>
            </w:r>
          </w:p>
        </w:tc>
      </w:tr>
      <w:tr w:rsidR="0045332B" w:rsidRPr="00DB2CF0" w:rsidTr="00202E92">
        <w:tc>
          <w:tcPr>
            <w:tcW w:w="1643" w:type="dxa"/>
            <w:shd w:val="clear" w:color="auto" w:fill="auto"/>
          </w:tcPr>
          <w:p w:rsidR="0045332B" w:rsidRPr="00DB2CF0" w:rsidRDefault="0045332B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5332B" w:rsidRPr="00DB2CF0" w:rsidRDefault="00202E92" w:rsidP="00C222B1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</w:r>
            <w:r w:rsidR="00B2640B" w:rsidRPr="00DB2CF0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="00B2640B" w:rsidRPr="00DB2CF0">
              <w:rPr>
                <w:rFonts w:ascii="Liberation Serif" w:hAnsi="Liberation Serif"/>
                <w:sz w:val="24"/>
                <w:szCs w:val="24"/>
              </w:rPr>
              <w:t>ЭТНОдень</w:t>
            </w:r>
            <w:proofErr w:type="spellEnd"/>
            <w:r w:rsidR="00B2640B" w:rsidRPr="00DB2C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B2640B" w:rsidRPr="00DB2CF0">
              <w:rPr>
                <w:rFonts w:ascii="Liberation Serif" w:hAnsi="Liberation Serif"/>
                <w:sz w:val="24"/>
                <w:szCs w:val="24"/>
              </w:rPr>
              <w:t>Межнациональная</w:t>
            </w:r>
            <w:proofErr w:type="gramEnd"/>
            <w:r w:rsidR="00B2640B" w:rsidRPr="00DB2CF0">
              <w:rPr>
                <w:rFonts w:ascii="Liberation Serif" w:hAnsi="Liberation Serif"/>
                <w:sz w:val="24"/>
                <w:szCs w:val="24"/>
              </w:rPr>
              <w:t xml:space="preserve"> библиотека заполнится не шелестом книжных страниц, а ударами бубнов, вибрациями варгана и проникновенными народными песнями. Этническая музыка сохраняет первобытные ритмы и природные мотивы, но не теряет своей актуальности даже для нас, горожан. Не упустите возможность услышать непривычные для нашего слуха чарующие мелодии, голоса уральских лесов и степей, рек и гор.</w:t>
            </w:r>
          </w:p>
        </w:tc>
      </w:tr>
      <w:tr w:rsidR="00202E92" w:rsidRPr="00DB2CF0" w:rsidTr="00202E92">
        <w:tc>
          <w:tcPr>
            <w:tcW w:w="1643" w:type="dxa"/>
            <w:shd w:val="clear" w:color="auto" w:fill="auto"/>
          </w:tcPr>
          <w:p w:rsidR="00202E92" w:rsidRPr="00DB2CF0" w:rsidRDefault="00202E92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02E92" w:rsidRPr="00DB2CF0" w:rsidRDefault="00202E92" w:rsidP="00973C0D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02E92" w:rsidRPr="00DB2CF0" w:rsidTr="00202E92">
        <w:tc>
          <w:tcPr>
            <w:tcW w:w="1643" w:type="dxa"/>
            <w:shd w:val="clear" w:color="auto" w:fill="auto"/>
          </w:tcPr>
          <w:p w:rsidR="00202E92" w:rsidRPr="00DB2CF0" w:rsidRDefault="00B2640B" w:rsidP="00650DA9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 – 14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202E92" w:rsidRPr="00DB2CF0" w:rsidRDefault="00B2640B" w:rsidP="00563DD9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«Сказки под шатром»</w:t>
            </w:r>
          </w:p>
        </w:tc>
      </w:tr>
      <w:tr w:rsidR="00202E92" w:rsidRPr="00DB2CF0" w:rsidTr="00202E92">
        <w:tc>
          <w:tcPr>
            <w:tcW w:w="1643" w:type="dxa"/>
            <w:shd w:val="clear" w:color="auto" w:fill="auto"/>
          </w:tcPr>
          <w:p w:rsidR="00202E92" w:rsidRPr="00DB2CF0" w:rsidRDefault="00202E92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2640B" w:rsidRDefault="00B2640B" w:rsidP="00C222B1">
            <w:pPr>
              <w:pStyle w:val="a4"/>
              <w:ind w:firstLine="7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>Библиотек</w:t>
            </w:r>
            <w:r w:rsidR="00C222B1">
              <w:rPr>
                <w:rFonts w:ascii="Liberation Serif" w:hAnsi="Liberation Serif"/>
                <w:sz w:val="24"/>
                <w:szCs w:val="24"/>
              </w:rPr>
              <w:t>а</w:t>
            </w:r>
            <w:r w:rsidRPr="00DB2CF0">
              <w:rPr>
                <w:rFonts w:ascii="Liberation Serif" w:hAnsi="Liberation Serif"/>
                <w:sz w:val="24"/>
                <w:szCs w:val="24"/>
              </w:rPr>
              <w:t xml:space="preserve"> на весь день превратится в сказочный шатёр. В </w:t>
            </w:r>
            <w:proofErr w:type="spellStart"/>
            <w:r w:rsidRPr="00DB2CF0">
              <w:rPr>
                <w:rFonts w:ascii="Liberation Serif" w:hAnsi="Liberation Serif"/>
                <w:sz w:val="24"/>
                <w:szCs w:val="24"/>
              </w:rPr>
              <w:t>ЭТНОдень</w:t>
            </w:r>
            <w:proofErr w:type="spellEnd"/>
            <w:r w:rsidRPr="00DB2CF0">
              <w:rPr>
                <w:rFonts w:ascii="Liberation Serif" w:hAnsi="Liberation Serif"/>
                <w:sz w:val="24"/>
                <w:szCs w:val="24"/>
              </w:rPr>
              <w:t xml:space="preserve"> на мягких коврах, и подушках мы расскажем вам древние легенды, сказки и предания народов Урала. Покажем настоящие сокровища библиотечного фонда – красочные сборники редчайших сказок, которые могли читать ещё наши прабабушки и прадедушки. Настоящее сказочное путешествие в прошлое твоего народа!</w:t>
            </w:r>
          </w:p>
          <w:p w:rsidR="001305A4" w:rsidRPr="00DB2CF0" w:rsidRDefault="001305A4" w:rsidP="00C222B1">
            <w:pPr>
              <w:pStyle w:val="a4"/>
              <w:ind w:firstLine="767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202E92" w:rsidRPr="00DB2CF0" w:rsidTr="00202E92">
        <w:tc>
          <w:tcPr>
            <w:tcW w:w="1643" w:type="dxa"/>
            <w:shd w:val="clear" w:color="auto" w:fill="auto"/>
          </w:tcPr>
          <w:p w:rsidR="00202E92" w:rsidRPr="00DB2CF0" w:rsidRDefault="00B2640B" w:rsidP="00650DA9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14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 – 16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202E92" w:rsidRPr="00DB2CF0" w:rsidRDefault="00B2640B" w:rsidP="00202E92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Кинопоказ фильма «Сестрёнка»</w:t>
            </w:r>
          </w:p>
        </w:tc>
      </w:tr>
      <w:tr w:rsidR="00202E92" w:rsidRPr="00DB2CF0" w:rsidTr="00202E92">
        <w:tc>
          <w:tcPr>
            <w:tcW w:w="1643" w:type="dxa"/>
            <w:shd w:val="clear" w:color="auto" w:fill="auto"/>
          </w:tcPr>
          <w:p w:rsidR="00202E92" w:rsidRPr="00DB2CF0" w:rsidRDefault="00202E92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02E92" w:rsidRDefault="0040327D" w:rsidP="00A705AE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</w:r>
            <w:r w:rsidR="00B2640B" w:rsidRPr="00DB2CF0">
              <w:rPr>
                <w:rFonts w:ascii="Liberation Serif" w:hAnsi="Liberation Serif"/>
                <w:sz w:val="24"/>
                <w:szCs w:val="24"/>
              </w:rPr>
              <w:t xml:space="preserve">Фильм, снятый по мотивам повести «Радость нашего дома» </w:t>
            </w:r>
            <w:r w:rsidR="00AD6CB5" w:rsidRPr="00AD6CB5">
              <w:rPr>
                <w:rFonts w:ascii="Liberation Serif" w:hAnsi="Liberation Serif"/>
                <w:sz w:val="24"/>
                <w:szCs w:val="24"/>
              </w:rPr>
              <w:t>классик</w:t>
            </w:r>
            <w:r w:rsidR="00C222B1">
              <w:rPr>
                <w:rFonts w:ascii="Liberation Serif" w:hAnsi="Liberation Serif"/>
                <w:sz w:val="24"/>
                <w:szCs w:val="24"/>
              </w:rPr>
              <w:t>а</w:t>
            </w:r>
            <w:r w:rsidR="00AD6CB5" w:rsidRPr="00AD6CB5">
              <w:rPr>
                <w:rFonts w:ascii="Liberation Serif" w:hAnsi="Liberation Serif"/>
                <w:sz w:val="24"/>
                <w:szCs w:val="24"/>
              </w:rPr>
              <w:t xml:space="preserve"> башкирской советской литературы </w:t>
            </w:r>
            <w:proofErr w:type="spellStart"/>
            <w:r w:rsidR="00AD6CB5">
              <w:rPr>
                <w:rFonts w:ascii="Liberation Serif" w:hAnsi="Liberation Serif"/>
                <w:sz w:val="24"/>
                <w:szCs w:val="24"/>
              </w:rPr>
              <w:t>Мустая</w:t>
            </w:r>
            <w:proofErr w:type="spellEnd"/>
            <w:r w:rsidR="00AD6CB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AD6CB5">
              <w:rPr>
                <w:rFonts w:ascii="Liberation Serif" w:hAnsi="Liberation Serif"/>
                <w:sz w:val="24"/>
                <w:szCs w:val="24"/>
              </w:rPr>
              <w:t>Карима</w:t>
            </w:r>
            <w:proofErr w:type="spellEnd"/>
            <w:r w:rsidR="00AD6CB5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B2640B" w:rsidRPr="00DB2CF0">
              <w:rPr>
                <w:rFonts w:ascii="Liberation Serif" w:hAnsi="Liberation Serif"/>
                <w:sz w:val="24"/>
                <w:szCs w:val="24"/>
              </w:rPr>
              <w:t xml:space="preserve">расскажет историю украинской девочки Оксаны, осиротевшей во время войны и </w:t>
            </w:r>
            <w:r w:rsidR="00B2640B" w:rsidRPr="00DB2CF0">
              <w:rPr>
                <w:rFonts w:ascii="Liberation Serif" w:hAnsi="Liberation Serif"/>
                <w:sz w:val="24"/>
                <w:szCs w:val="24"/>
              </w:rPr>
              <w:lastRenderedPageBreak/>
              <w:t>попавшей в приёмную семью в башкирской деревне. Это совсем не сказка, но это важная и светлая история о человечности и доброте</w:t>
            </w:r>
            <w:r w:rsidR="00A705AE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EA0A30" w:rsidRPr="00DB2CF0" w:rsidRDefault="00EA0A30" w:rsidP="00A705AE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Фильм для показа предоставлен Башкирским историко-культурным центром в Свердловской области.</w:t>
            </w:r>
            <w:bookmarkStart w:id="0" w:name="_GoBack"/>
            <w:bookmarkEnd w:id="0"/>
          </w:p>
        </w:tc>
      </w:tr>
      <w:tr w:rsidR="00650DA9" w:rsidRPr="00DB2CF0" w:rsidTr="00202E92">
        <w:tc>
          <w:tcPr>
            <w:tcW w:w="1643" w:type="dxa"/>
            <w:shd w:val="clear" w:color="auto" w:fill="auto"/>
          </w:tcPr>
          <w:p w:rsidR="00650DA9" w:rsidRPr="00DB2CF0" w:rsidRDefault="00650DA9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50DA9" w:rsidRPr="00DB2CF0" w:rsidRDefault="00650DA9" w:rsidP="00A705AE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0DA9" w:rsidRPr="00DB2CF0" w:rsidTr="00202E92">
        <w:tc>
          <w:tcPr>
            <w:tcW w:w="1643" w:type="dxa"/>
            <w:shd w:val="clear" w:color="auto" w:fill="auto"/>
          </w:tcPr>
          <w:p w:rsidR="00650DA9" w:rsidRPr="00DB2CF0" w:rsidRDefault="00650DA9" w:rsidP="00650DA9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12.00 – 16.00</w:t>
            </w:r>
          </w:p>
        </w:tc>
        <w:tc>
          <w:tcPr>
            <w:tcW w:w="7938" w:type="dxa"/>
            <w:shd w:val="clear" w:color="auto" w:fill="auto"/>
          </w:tcPr>
          <w:p w:rsidR="00650DA9" w:rsidRPr="00650DA9" w:rsidRDefault="00650DA9" w:rsidP="00650DA9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50DA9">
              <w:rPr>
                <w:rFonts w:ascii="Liberation Serif" w:hAnsi="Liberation Serif"/>
                <w:b/>
                <w:sz w:val="24"/>
                <w:szCs w:val="24"/>
              </w:rPr>
              <w:t xml:space="preserve">Открытие клуба стратегической игры </w:t>
            </w:r>
            <w:proofErr w:type="spellStart"/>
            <w:r w:rsidRPr="00650DA9">
              <w:rPr>
                <w:rFonts w:ascii="Liberation Serif" w:hAnsi="Liberation Serif"/>
                <w:b/>
                <w:sz w:val="24"/>
                <w:szCs w:val="24"/>
              </w:rPr>
              <w:t>Го</w:t>
            </w:r>
            <w:proofErr w:type="spellEnd"/>
          </w:p>
        </w:tc>
      </w:tr>
      <w:tr w:rsidR="00B2640B" w:rsidRPr="00DB2CF0" w:rsidTr="00B93188">
        <w:tc>
          <w:tcPr>
            <w:tcW w:w="1643" w:type="dxa"/>
            <w:shd w:val="clear" w:color="auto" w:fill="auto"/>
          </w:tcPr>
          <w:p w:rsidR="00B2640B" w:rsidRPr="00DB2CF0" w:rsidRDefault="00B2640B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B2640B" w:rsidRDefault="00650DA9" w:rsidP="00650DA9">
            <w:pPr>
              <w:pStyle w:val="a4"/>
              <w:ind w:firstLine="909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50DA9">
              <w:rPr>
                <w:rFonts w:ascii="Liberation Serif" w:hAnsi="Liberation Serif"/>
                <w:sz w:val="24"/>
                <w:szCs w:val="24"/>
              </w:rPr>
              <w:t>Го</w:t>
            </w:r>
            <w:proofErr w:type="spellEnd"/>
            <w:r w:rsidRPr="00650DA9">
              <w:rPr>
                <w:rFonts w:ascii="Liberation Serif" w:hAnsi="Liberation Serif"/>
                <w:sz w:val="24"/>
                <w:szCs w:val="24"/>
              </w:rPr>
              <w:t xml:space="preserve">, а история этой игры насчитывает четыре тысячи лет, традиционно использовалась в Китае, Корее и Японии для обучения молодых принцев и будущих императоров. </w:t>
            </w:r>
            <w:proofErr w:type="spellStart"/>
            <w:r w:rsidRPr="00650DA9">
              <w:rPr>
                <w:rFonts w:ascii="Liberation Serif" w:hAnsi="Liberation Serif"/>
                <w:sz w:val="24"/>
                <w:szCs w:val="24"/>
              </w:rPr>
              <w:t>Го</w:t>
            </w:r>
            <w:proofErr w:type="spellEnd"/>
            <w:r w:rsidRPr="00650DA9">
              <w:rPr>
                <w:rFonts w:ascii="Liberation Serif" w:hAnsi="Liberation Serif"/>
                <w:sz w:val="24"/>
                <w:szCs w:val="24"/>
              </w:rPr>
              <w:t xml:space="preserve"> считается одной из наиболее сложных стратегических игр, поскольку она развивает стратегическое мышление, интуицию, видение гармонии и умение формировать продуманные и элегантные решения. </w:t>
            </w:r>
          </w:p>
          <w:p w:rsidR="00650DA9" w:rsidRPr="00DB2CF0" w:rsidRDefault="00650DA9" w:rsidP="00650DA9">
            <w:pPr>
              <w:pStyle w:val="a4"/>
              <w:ind w:firstLine="9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ЭТНОдень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 Межнациональной библиотеке мастера </w:t>
            </w:r>
            <w:r w:rsidRPr="00650DA9">
              <w:rPr>
                <w:rFonts w:ascii="Liberation Serif" w:hAnsi="Liberation Serif"/>
                <w:sz w:val="24"/>
                <w:szCs w:val="24"/>
              </w:rPr>
              <w:t xml:space="preserve">Школы </w:t>
            </w:r>
            <w:proofErr w:type="spellStart"/>
            <w:r w:rsidRPr="00650DA9">
              <w:rPr>
                <w:rFonts w:ascii="Liberation Serif" w:hAnsi="Liberation Serif"/>
                <w:sz w:val="24"/>
                <w:szCs w:val="24"/>
              </w:rPr>
              <w:t>Го</w:t>
            </w:r>
            <w:proofErr w:type="spellEnd"/>
            <w:r w:rsidRPr="00650DA9">
              <w:rPr>
                <w:rFonts w:ascii="Liberation Serif" w:hAnsi="Liberation Serif"/>
                <w:sz w:val="24"/>
                <w:szCs w:val="24"/>
              </w:rPr>
              <w:t xml:space="preserve"> «Воин камня»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проведут мастер-класс для всех желающих, чтобы познакомить с этой легендарной игрой.</w:t>
            </w:r>
          </w:p>
        </w:tc>
      </w:tr>
      <w:tr w:rsidR="00650DA9" w:rsidRPr="00DB2CF0" w:rsidTr="00B93188">
        <w:tc>
          <w:tcPr>
            <w:tcW w:w="1643" w:type="dxa"/>
            <w:shd w:val="clear" w:color="auto" w:fill="auto"/>
          </w:tcPr>
          <w:p w:rsidR="00650DA9" w:rsidRPr="00DB2CF0" w:rsidRDefault="00650DA9" w:rsidP="00583754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50DA9" w:rsidRPr="00DB2CF0" w:rsidRDefault="00650DA9" w:rsidP="0040327D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2640B" w:rsidRPr="00DB2CF0" w:rsidTr="00B93188">
        <w:tc>
          <w:tcPr>
            <w:tcW w:w="1643" w:type="dxa"/>
            <w:shd w:val="clear" w:color="auto" w:fill="auto"/>
          </w:tcPr>
          <w:p w:rsidR="00B2640B" w:rsidRPr="00DB2CF0" w:rsidRDefault="00B2640B" w:rsidP="00650DA9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3C730E" w:rsidRPr="00DB2CF0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 – 16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B93188" w:rsidRPr="00DB2CF0" w:rsidRDefault="00B93188" w:rsidP="00B2640B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Интерактивная площадка</w:t>
            </w:r>
            <w:r w:rsidR="00DB2CF0" w:rsidRPr="00DB2CF0">
              <w:rPr>
                <w:rFonts w:ascii="Liberation Serif" w:hAnsi="Liberation Serif"/>
                <w:b/>
                <w:sz w:val="24"/>
                <w:szCs w:val="24"/>
              </w:rPr>
              <w:t>:</w:t>
            </w:r>
          </w:p>
          <w:p w:rsidR="00B2640B" w:rsidRPr="00DB2CF0" w:rsidRDefault="00DB2CF0" w:rsidP="00B2640B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  <w:t>– </w:t>
            </w:r>
            <w:r w:rsidR="00DC6E56" w:rsidRPr="00DB2CF0">
              <w:rPr>
                <w:rFonts w:ascii="Liberation Serif" w:hAnsi="Liberation Serif"/>
                <w:b/>
                <w:sz w:val="24"/>
                <w:szCs w:val="24"/>
              </w:rPr>
              <w:t>«Народы России: проверь себя!»</w:t>
            </w:r>
            <w:r w:rsidR="00DC6E56" w:rsidRPr="00DB2CF0">
              <w:rPr>
                <w:rFonts w:ascii="Liberation Serif" w:hAnsi="Liberation Serif"/>
                <w:sz w:val="24"/>
                <w:szCs w:val="24"/>
              </w:rPr>
              <w:t>:</w:t>
            </w:r>
            <w:r w:rsidR="00DC6E56" w:rsidRPr="00DB2CF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B2640B" w:rsidRPr="00DB2CF0">
              <w:rPr>
                <w:rFonts w:ascii="Liberation Serif" w:hAnsi="Liberation Serif"/>
                <w:sz w:val="24"/>
                <w:szCs w:val="24"/>
              </w:rPr>
              <w:t xml:space="preserve">викторина </w:t>
            </w:r>
            <w:r w:rsidR="00DC6E56" w:rsidRPr="00DB2CF0">
              <w:rPr>
                <w:rFonts w:ascii="Liberation Serif" w:hAnsi="Liberation Serif"/>
                <w:sz w:val="24"/>
                <w:szCs w:val="24"/>
              </w:rPr>
              <w:t>на знание культуры и истории народов России;</w:t>
            </w:r>
          </w:p>
          <w:p w:rsidR="00B2640B" w:rsidRPr="00DB2CF0" w:rsidRDefault="00DB2CF0" w:rsidP="00B2640B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  <w:t>– </w:t>
            </w:r>
            <w:r w:rsidR="00DC6E56" w:rsidRPr="00DB2CF0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proofErr w:type="spellStart"/>
            <w:r w:rsidR="00DC6E56" w:rsidRPr="00DB2CF0">
              <w:rPr>
                <w:rFonts w:ascii="Liberation Serif" w:hAnsi="Liberation Serif"/>
                <w:b/>
                <w:sz w:val="24"/>
                <w:szCs w:val="24"/>
              </w:rPr>
              <w:t>УралЭтно</w:t>
            </w:r>
            <w:proofErr w:type="spellEnd"/>
            <w:r w:rsidR="00DC6E56" w:rsidRPr="00DB2CF0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  <w:r w:rsidR="00DC6E56" w:rsidRPr="00DB2CF0">
              <w:rPr>
                <w:rFonts w:ascii="Liberation Serif" w:hAnsi="Liberation Serif"/>
                <w:sz w:val="24"/>
                <w:szCs w:val="24"/>
              </w:rPr>
              <w:t>:</w:t>
            </w:r>
            <w:r w:rsidR="00DC6E56" w:rsidRPr="00DB2CF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B2640B" w:rsidRPr="00DB2CF0">
              <w:rPr>
                <w:rFonts w:ascii="Liberation Serif" w:hAnsi="Liberation Serif"/>
                <w:sz w:val="24"/>
                <w:szCs w:val="24"/>
              </w:rPr>
              <w:t>познавательная игра, направленная на знакомство с национальным костюмом народов Среднего Урала;</w:t>
            </w:r>
          </w:p>
          <w:p w:rsidR="001305A4" w:rsidRDefault="00DB2CF0" w:rsidP="001305A4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</w:r>
            <w:r w:rsidR="003C730E" w:rsidRPr="00DB2CF0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2CF0">
              <w:rPr>
                <w:rFonts w:ascii="Liberation Serif" w:hAnsi="Liberation Serif"/>
                <w:sz w:val="24"/>
                <w:szCs w:val="24"/>
              </w:rPr>
              <w:t> </w:t>
            </w:r>
            <w:r w:rsidR="003C730E" w:rsidRPr="00DB2CF0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317E5A" w:rsidRPr="00DB2CF0">
              <w:rPr>
                <w:rFonts w:ascii="Liberation Serif" w:hAnsi="Liberation Serif"/>
                <w:b/>
                <w:sz w:val="24"/>
                <w:szCs w:val="24"/>
              </w:rPr>
              <w:t>Древний</w:t>
            </w:r>
            <w:r w:rsidR="003C730E" w:rsidRPr="00DB2CF0">
              <w:rPr>
                <w:rFonts w:ascii="Liberation Serif" w:hAnsi="Liberation Serif"/>
                <w:b/>
                <w:sz w:val="24"/>
                <w:szCs w:val="24"/>
              </w:rPr>
              <w:t xml:space="preserve"> узел счастья»</w:t>
            </w:r>
            <w:r w:rsidR="003C730E" w:rsidRPr="00DB2CF0">
              <w:rPr>
                <w:rFonts w:ascii="Liberation Serif" w:hAnsi="Liberation Serif"/>
                <w:sz w:val="24"/>
                <w:szCs w:val="24"/>
              </w:rPr>
              <w:t>:</w:t>
            </w:r>
            <w:r w:rsidR="003C730E" w:rsidRPr="00DB2CF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3C730E" w:rsidRPr="00DB2CF0">
              <w:rPr>
                <w:rFonts w:ascii="Liberation Serif" w:hAnsi="Liberation Serif"/>
                <w:sz w:val="24"/>
                <w:szCs w:val="24"/>
              </w:rPr>
              <w:t>мастер-класс по изготовлению оберега</w:t>
            </w:r>
            <w:r w:rsidR="001305A4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DC6E56" w:rsidRPr="00DB2CF0" w:rsidRDefault="001305A4" w:rsidP="001305A4">
            <w:pPr>
              <w:pStyle w:val="a4"/>
              <w:ind w:left="70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1305A4">
              <w:rPr>
                <w:rFonts w:ascii="Liberation Serif" w:hAnsi="Liberation Serif"/>
                <w:b/>
                <w:sz w:val="24"/>
                <w:szCs w:val="24"/>
              </w:rPr>
              <w:t>«Музыка степей»: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мастер-класс по игре на домбре</w:t>
            </w:r>
            <w:r w:rsidR="003C730E" w:rsidRPr="00DB2CF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B2CF0" w:rsidRPr="00DB2CF0" w:rsidTr="00B93188">
        <w:tc>
          <w:tcPr>
            <w:tcW w:w="1643" w:type="dxa"/>
            <w:shd w:val="clear" w:color="auto" w:fill="auto"/>
          </w:tcPr>
          <w:p w:rsidR="00DB2CF0" w:rsidRPr="00DB2CF0" w:rsidRDefault="00DB2CF0" w:rsidP="003C730E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B2CF0" w:rsidRPr="00DB2CF0" w:rsidRDefault="00DB2CF0" w:rsidP="00B2640B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B2640B" w:rsidRPr="00DB2CF0" w:rsidTr="00B93188">
        <w:tc>
          <w:tcPr>
            <w:tcW w:w="1643" w:type="dxa"/>
            <w:shd w:val="clear" w:color="auto" w:fill="auto"/>
          </w:tcPr>
          <w:p w:rsidR="00B2640B" w:rsidRPr="00DB2CF0" w:rsidRDefault="00B93188" w:rsidP="00650DA9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 – 16</w:t>
            </w:r>
            <w:r w:rsidR="00650DA9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B93188" w:rsidRPr="00DB2CF0" w:rsidRDefault="00B93188" w:rsidP="00B93188">
            <w:pPr>
              <w:pStyle w:val="a4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b/>
                <w:sz w:val="24"/>
                <w:szCs w:val="24"/>
              </w:rPr>
              <w:t>Выставочная площадка</w:t>
            </w:r>
            <w:r w:rsidR="00DB2CF0" w:rsidRPr="00DB2CF0">
              <w:rPr>
                <w:rFonts w:ascii="Liberation Serif" w:hAnsi="Liberation Serif"/>
                <w:b/>
                <w:sz w:val="24"/>
                <w:szCs w:val="24"/>
              </w:rPr>
              <w:t>:</w:t>
            </w:r>
          </w:p>
          <w:p w:rsidR="00B93188" w:rsidRPr="00DB2CF0" w:rsidRDefault="00DB2CF0" w:rsidP="00B93188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</w:r>
            <w:r w:rsidR="00B93188" w:rsidRPr="00DB2CF0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2CF0">
              <w:rPr>
                <w:rFonts w:ascii="Liberation Serif" w:hAnsi="Liberation Serif"/>
                <w:sz w:val="24"/>
                <w:szCs w:val="24"/>
              </w:rPr>
              <w:t> </w:t>
            </w:r>
            <w:r w:rsidR="00B93188" w:rsidRPr="00DB2CF0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proofErr w:type="spellStart"/>
            <w:r w:rsidR="00B93188" w:rsidRPr="00DB2CF0">
              <w:rPr>
                <w:rFonts w:ascii="Liberation Serif" w:hAnsi="Liberation Serif"/>
                <w:b/>
                <w:sz w:val="24"/>
                <w:szCs w:val="24"/>
              </w:rPr>
              <w:t>Эпос</w:t>
            </w:r>
            <w:proofErr w:type="gramStart"/>
            <w:r w:rsidR="00B93188" w:rsidRPr="00DB2CF0">
              <w:rPr>
                <w:rFonts w:ascii="Liberation Serif" w:hAnsi="Liberation Serif"/>
                <w:b/>
                <w:sz w:val="24"/>
                <w:szCs w:val="24"/>
              </w:rPr>
              <w:t>ART</w:t>
            </w:r>
            <w:proofErr w:type="spellEnd"/>
            <w:proofErr w:type="gramEnd"/>
            <w:r w:rsidR="00B93188" w:rsidRPr="00DB2CF0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  <w:r w:rsidR="00B93188" w:rsidRPr="00DB2CF0">
              <w:rPr>
                <w:rFonts w:ascii="Liberation Serif" w:hAnsi="Liberation Serif"/>
                <w:sz w:val="24"/>
                <w:szCs w:val="24"/>
              </w:rPr>
              <w:t>: выставка плакатов, посвященных эпосам народов Среднего Урала;</w:t>
            </w:r>
          </w:p>
          <w:p w:rsidR="00B93188" w:rsidRPr="00DB2CF0" w:rsidRDefault="00DB2CF0" w:rsidP="00B93188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  <w:t>– </w:t>
            </w:r>
            <w:r w:rsidR="00B93188" w:rsidRPr="00DB2CF0">
              <w:rPr>
                <w:rFonts w:ascii="Liberation Serif" w:hAnsi="Liberation Serif"/>
                <w:b/>
                <w:sz w:val="24"/>
                <w:szCs w:val="24"/>
              </w:rPr>
              <w:t>«Читаем вместе!»</w:t>
            </w:r>
            <w:r w:rsidR="00B93188" w:rsidRPr="00DB2CF0">
              <w:rPr>
                <w:rFonts w:ascii="Liberation Serif" w:hAnsi="Liberation Serif"/>
                <w:sz w:val="24"/>
                <w:szCs w:val="24"/>
              </w:rPr>
              <w:t>: выставка плакатов, направленная на продвижение чтения на родных языках народов России;</w:t>
            </w:r>
          </w:p>
          <w:p w:rsidR="00B2640B" w:rsidRPr="00DB2CF0" w:rsidRDefault="00DB2CF0" w:rsidP="00DB2CF0">
            <w:pPr>
              <w:pStyle w:val="a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2CF0">
              <w:rPr>
                <w:rFonts w:ascii="Liberation Serif" w:hAnsi="Liberation Serif"/>
                <w:sz w:val="24"/>
                <w:szCs w:val="24"/>
              </w:rPr>
              <w:tab/>
              <w:t>–</w:t>
            </w:r>
            <w:r w:rsidRPr="00DB2CF0">
              <w:rPr>
                <w:rFonts w:ascii="Liberation Serif" w:hAnsi="Liberation Serif"/>
                <w:sz w:val="24"/>
                <w:szCs w:val="24"/>
                <w:lang w:val="en-US"/>
              </w:rPr>
              <w:t> </w:t>
            </w:r>
            <w:r w:rsidRPr="00DB2CF0">
              <w:rPr>
                <w:rFonts w:ascii="Liberation Serif" w:hAnsi="Liberation Serif"/>
                <w:sz w:val="24"/>
                <w:szCs w:val="24"/>
              </w:rPr>
              <w:t>выставочная зона</w:t>
            </w:r>
            <w:r w:rsidR="00B93188" w:rsidRPr="00DB2CF0">
              <w:rPr>
                <w:rFonts w:ascii="Liberation Serif" w:hAnsi="Liberation Serif"/>
                <w:sz w:val="24"/>
                <w:szCs w:val="24"/>
              </w:rPr>
              <w:t xml:space="preserve"> Центра традиционной народной культуры народов Среднего Урала.</w:t>
            </w:r>
          </w:p>
        </w:tc>
      </w:tr>
    </w:tbl>
    <w:p w:rsidR="00865484" w:rsidRDefault="00865484" w:rsidP="00583754">
      <w:pPr>
        <w:pStyle w:val="a4"/>
        <w:jc w:val="both"/>
        <w:rPr>
          <w:rFonts w:ascii="Liberation Serif" w:hAnsi="Liberation Serif"/>
          <w:sz w:val="24"/>
          <w:szCs w:val="24"/>
        </w:rPr>
      </w:pPr>
    </w:p>
    <w:p w:rsidR="00EA0A30" w:rsidRDefault="00EA0A30" w:rsidP="00583754">
      <w:pPr>
        <w:pStyle w:val="a4"/>
        <w:jc w:val="both"/>
        <w:rPr>
          <w:rFonts w:ascii="Liberation Serif" w:hAnsi="Liberation Serif"/>
          <w:sz w:val="24"/>
          <w:szCs w:val="24"/>
        </w:rPr>
      </w:pPr>
    </w:p>
    <w:p w:rsidR="00EA0A30" w:rsidRPr="00EA0A30" w:rsidRDefault="00EA0A30" w:rsidP="00583754">
      <w:pPr>
        <w:pStyle w:val="a4"/>
        <w:jc w:val="both"/>
        <w:rPr>
          <w:rFonts w:ascii="Liberation Serif" w:hAnsi="Liberation Serif"/>
          <w:i/>
          <w:sz w:val="24"/>
          <w:szCs w:val="24"/>
        </w:rPr>
      </w:pPr>
      <w:r w:rsidRPr="00EA0A30">
        <w:rPr>
          <w:rFonts w:ascii="Liberation Serif" w:hAnsi="Liberation Serif"/>
          <w:i/>
          <w:sz w:val="24"/>
          <w:szCs w:val="24"/>
        </w:rPr>
        <w:t>Обращаем ваше внимание, что в программе могут быть изменения.</w:t>
      </w:r>
    </w:p>
    <w:sectPr w:rsidR="00EA0A30" w:rsidRPr="00EA0A30" w:rsidSect="00E3752D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C7" w:rsidRDefault="005743C7" w:rsidP="00D25981">
      <w:pPr>
        <w:spacing w:after="0" w:line="240" w:lineRule="auto"/>
      </w:pPr>
      <w:r>
        <w:separator/>
      </w:r>
    </w:p>
  </w:endnote>
  <w:endnote w:type="continuationSeparator" w:id="0">
    <w:p w:rsidR="005743C7" w:rsidRDefault="005743C7" w:rsidP="00D2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C7" w:rsidRDefault="005743C7" w:rsidP="00D25981">
      <w:pPr>
        <w:spacing w:after="0" w:line="240" w:lineRule="auto"/>
      </w:pPr>
      <w:r>
        <w:separator/>
      </w:r>
    </w:p>
  </w:footnote>
  <w:footnote w:type="continuationSeparator" w:id="0">
    <w:p w:rsidR="005743C7" w:rsidRDefault="005743C7" w:rsidP="00D25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1B"/>
    <w:rsid w:val="00080097"/>
    <w:rsid w:val="000C6525"/>
    <w:rsid w:val="00104BD3"/>
    <w:rsid w:val="0011689F"/>
    <w:rsid w:val="00116BE7"/>
    <w:rsid w:val="0012344B"/>
    <w:rsid w:val="001305A4"/>
    <w:rsid w:val="00136BE2"/>
    <w:rsid w:val="001544C5"/>
    <w:rsid w:val="00164493"/>
    <w:rsid w:val="001666E9"/>
    <w:rsid w:val="001833A8"/>
    <w:rsid w:val="001919A4"/>
    <w:rsid w:val="001B67FA"/>
    <w:rsid w:val="001B7D92"/>
    <w:rsid w:val="001E61D6"/>
    <w:rsid w:val="001F39C7"/>
    <w:rsid w:val="001F5F3E"/>
    <w:rsid w:val="001F6482"/>
    <w:rsid w:val="00202E92"/>
    <w:rsid w:val="00213138"/>
    <w:rsid w:val="00214EBF"/>
    <w:rsid w:val="00226702"/>
    <w:rsid w:val="00230520"/>
    <w:rsid w:val="00233204"/>
    <w:rsid w:val="00235A5B"/>
    <w:rsid w:val="00237069"/>
    <w:rsid w:val="00240593"/>
    <w:rsid w:val="002423E6"/>
    <w:rsid w:val="00262DDC"/>
    <w:rsid w:val="00267F42"/>
    <w:rsid w:val="0027034F"/>
    <w:rsid w:val="002743FE"/>
    <w:rsid w:val="00280AF7"/>
    <w:rsid w:val="002C106D"/>
    <w:rsid w:val="002C29AB"/>
    <w:rsid w:val="002C30F8"/>
    <w:rsid w:val="002E62D3"/>
    <w:rsid w:val="002F2D38"/>
    <w:rsid w:val="002F7C7F"/>
    <w:rsid w:val="00317E5A"/>
    <w:rsid w:val="0032712C"/>
    <w:rsid w:val="00327A7F"/>
    <w:rsid w:val="00327B8F"/>
    <w:rsid w:val="00333E9D"/>
    <w:rsid w:val="003364D0"/>
    <w:rsid w:val="0035160D"/>
    <w:rsid w:val="00352FD8"/>
    <w:rsid w:val="00387BEB"/>
    <w:rsid w:val="00393D65"/>
    <w:rsid w:val="003C730E"/>
    <w:rsid w:val="003D21A3"/>
    <w:rsid w:val="003E317B"/>
    <w:rsid w:val="0040327D"/>
    <w:rsid w:val="00431A1B"/>
    <w:rsid w:val="00434D89"/>
    <w:rsid w:val="0045165C"/>
    <w:rsid w:val="0045332B"/>
    <w:rsid w:val="0046130E"/>
    <w:rsid w:val="004673F1"/>
    <w:rsid w:val="00474F4A"/>
    <w:rsid w:val="004941B6"/>
    <w:rsid w:val="004A6F3F"/>
    <w:rsid w:val="004B719F"/>
    <w:rsid w:val="004E252B"/>
    <w:rsid w:val="004F1B19"/>
    <w:rsid w:val="004F2ED5"/>
    <w:rsid w:val="00504FAE"/>
    <w:rsid w:val="005330E2"/>
    <w:rsid w:val="00547EA2"/>
    <w:rsid w:val="00554C5D"/>
    <w:rsid w:val="00563DD9"/>
    <w:rsid w:val="005743C7"/>
    <w:rsid w:val="00575EF0"/>
    <w:rsid w:val="00583754"/>
    <w:rsid w:val="0058655C"/>
    <w:rsid w:val="0059160B"/>
    <w:rsid w:val="005B09FD"/>
    <w:rsid w:val="005B4AEE"/>
    <w:rsid w:val="005B6366"/>
    <w:rsid w:val="005C68DB"/>
    <w:rsid w:val="005D194B"/>
    <w:rsid w:val="005E3882"/>
    <w:rsid w:val="00611D38"/>
    <w:rsid w:val="00614C0D"/>
    <w:rsid w:val="00623D16"/>
    <w:rsid w:val="00636C33"/>
    <w:rsid w:val="00643558"/>
    <w:rsid w:val="00650DA9"/>
    <w:rsid w:val="0065191D"/>
    <w:rsid w:val="00656ECD"/>
    <w:rsid w:val="00660880"/>
    <w:rsid w:val="00671A08"/>
    <w:rsid w:val="00676676"/>
    <w:rsid w:val="006810E6"/>
    <w:rsid w:val="006B2F1B"/>
    <w:rsid w:val="006C3979"/>
    <w:rsid w:val="006D3641"/>
    <w:rsid w:val="006E2233"/>
    <w:rsid w:val="006E3251"/>
    <w:rsid w:val="006F1F9F"/>
    <w:rsid w:val="006F2854"/>
    <w:rsid w:val="0071347E"/>
    <w:rsid w:val="00714549"/>
    <w:rsid w:val="00742672"/>
    <w:rsid w:val="00761D6D"/>
    <w:rsid w:val="00764BEB"/>
    <w:rsid w:val="00766B9E"/>
    <w:rsid w:val="00774C83"/>
    <w:rsid w:val="0078750C"/>
    <w:rsid w:val="007937A0"/>
    <w:rsid w:val="0079401E"/>
    <w:rsid w:val="00795FEB"/>
    <w:rsid w:val="007963A2"/>
    <w:rsid w:val="007A43A4"/>
    <w:rsid w:val="007A65C6"/>
    <w:rsid w:val="007E17CD"/>
    <w:rsid w:val="007E5CBE"/>
    <w:rsid w:val="008004EB"/>
    <w:rsid w:val="008069AD"/>
    <w:rsid w:val="00810D5A"/>
    <w:rsid w:val="00826827"/>
    <w:rsid w:val="00852294"/>
    <w:rsid w:val="008567DA"/>
    <w:rsid w:val="00864457"/>
    <w:rsid w:val="00865484"/>
    <w:rsid w:val="008673F7"/>
    <w:rsid w:val="008745A1"/>
    <w:rsid w:val="00881C9E"/>
    <w:rsid w:val="0089360B"/>
    <w:rsid w:val="008E261E"/>
    <w:rsid w:val="008E5532"/>
    <w:rsid w:val="008E6197"/>
    <w:rsid w:val="008F4890"/>
    <w:rsid w:val="008F5C38"/>
    <w:rsid w:val="009004BF"/>
    <w:rsid w:val="00902701"/>
    <w:rsid w:val="00932430"/>
    <w:rsid w:val="009453E2"/>
    <w:rsid w:val="009454E8"/>
    <w:rsid w:val="00955206"/>
    <w:rsid w:val="00973C0D"/>
    <w:rsid w:val="00974EA2"/>
    <w:rsid w:val="00983022"/>
    <w:rsid w:val="009C00FA"/>
    <w:rsid w:val="009E107E"/>
    <w:rsid w:val="009E4085"/>
    <w:rsid w:val="00A041A6"/>
    <w:rsid w:val="00A04FE2"/>
    <w:rsid w:val="00A05A24"/>
    <w:rsid w:val="00A20B07"/>
    <w:rsid w:val="00A25786"/>
    <w:rsid w:val="00A408F9"/>
    <w:rsid w:val="00A41209"/>
    <w:rsid w:val="00A43E06"/>
    <w:rsid w:val="00A510D4"/>
    <w:rsid w:val="00A705AE"/>
    <w:rsid w:val="00A74060"/>
    <w:rsid w:val="00A920D9"/>
    <w:rsid w:val="00A95514"/>
    <w:rsid w:val="00AA1244"/>
    <w:rsid w:val="00AA5299"/>
    <w:rsid w:val="00AC05DC"/>
    <w:rsid w:val="00AC5AAE"/>
    <w:rsid w:val="00AD156B"/>
    <w:rsid w:val="00AD6CB5"/>
    <w:rsid w:val="00AE27C1"/>
    <w:rsid w:val="00AF3A41"/>
    <w:rsid w:val="00B25405"/>
    <w:rsid w:val="00B2640B"/>
    <w:rsid w:val="00B372A7"/>
    <w:rsid w:val="00B45DD9"/>
    <w:rsid w:val="00B47398"/>
    <w:rsid w:val="00B54B3D"/>
    <w:rsid w:val="00B62E84"/>
    <w:rsid w:val="00B72C28"/>
    <w:rsid w:val="00B80DF7"/>
    <w:rsid w:val="00B93188"/>
    <w:rsid w:val="00BC6775"/>
    <w:rsid w:val="00BD0A6C"/>
    <w:rsid w:val="00BF041B"/>
    <w:rsid w:val="00C222B1"/>
    <w:rsid w:val="00C227C9"/>
    <w:rsid w:val="00C30A56"/>
    <w:rsid w:val="00C44386"/>
    <w:rsid w:val="00C51CC9"/>
    <w:rsid w:val="00C551D3"/>
    <w:rsid w:val="00C65501"/>
    <w:rsid w:val="00C672AC"/>
    <w:rsid w:val="00C83204"/>
    <w:rsid w:val="00C92A04"/>
    <w:rsid w:val="00CB6D0C"/>
    <w:rsid w:val="00CB711E"/>
    <w:rsid w:val="00CD57E1"/>
    <w:rsid w:val="00CD587E"/>
    <w:rsid w:val="00D001A1"/>
    <w:rsid w:val="00D028BB"/>
    <w:rsid w:val="00D20681"/>
    <w:rsid w:val="00D23FAA"/>
    <w:rsid w:val="00D244B9"/>
    <w:rsid w:val="00D25981"/>
    <w:rsid w:val="00D30D1A"/>
    <w:rsid w:val="00D46202"/>
    <w:rsid w:val="00D722D7"/>
    <w:rsid w:val="00D742AE"/>
    <w:rsid w:val="00D957B5"/>
    <w:rsid w:val="00DA0CBE"/>
    <w:rsid w:val="00DB2CF0"/>
    <w:rsid w:val="00DC6E56"/>
    <w:rsid w:val="00DC79A9"/>
    <w:rsid w:val="00E17291"/>
    <w:rsid w:val="00E2503B"/>
    <w:rsid w:val="00E30642"/>
    <w:rsid w:val="00E3752D"/>
    <w:rsid w:val="00E41591"/>
    <w:rsid w:val="00E46FCE"/>
    <w:rsid w:val="00E64CC3"/>
    <w:rsid w:val="00E73877"/>
    <w:rsid w:val="00EA05E5"/>
    <w:rsid w:val="00EA0A30"/>
    <w:rsid w:val="00EA0B5E"/>
    <w:rsid w:val="00EA2FBA"/>
    <w:rsid w:val="00EC2E1D"/>
    <w:rsid w:val="00EC44FA"/>
    <w:rsid w:val="00EE0D00"/>
    <w:rsid w:val="00EE6C02"/>
    <w:rsid w:val="00F03045"/>
    <w:rsid w:val="00F03932"/>
    <w:rsid w:val="00F373C8"/>
    <w:rsid w:val="00F436D4"/>
    <w:rsid w:val="00F469D0"/>
    <w:rsid w:val="00F64C81"/>
    <w:rsid w:val="00F7102B"/>
    <w:rsid w:val="00F8057D"/>
    <w:rsid w:val="00F946E1"/>
    <w:rsid w:val="00FA15AC"/>
    <w:rsid w:val="00FB5C33"/>
    <w:rsid w:val="00FB6FE4"/>
    <w:rsid w:val="00FC34EC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34EC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25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2598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25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25981"/>
    <w:rPr>
      <w:sz w:val="22"/>
      <w:szCs w:val="22"/>
      <w:lang w:eastAsia="en-US"/>
    </w:rPr>
  </w:style>
  <w:style w:type="character" w:customStyle="1" w:styleId="extended-textshort">
    <w:name w:val="extended-text__short"/>
    <w:rsid w:val="00CD57E1"/>
  </w:style>
  <w:style w:type="paragraph" w:styleId="a9">
    <w:name w:val="Normal (Web)"/>
    <w:basedOn w:val="a"/>
    <w:uiPriority w:val="99"/>
    <w:unhideWhenUsed/>
    <w:rsid w:val="00327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32712C"/>
    <w:rPr>
      <w:b/>
      <w:bCs/>
    </w:rPr>
  </w:style>
  <w:style w:type="character" w:styleId="ab">
    <w:name w:val="Hyperlink"/>
    <w:uiPriority w:val="99"/>
    <w:unhideWhenUsed/>
    <w:rsid w:val="009E107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36C33"/>
    <w:rPr>
      <w:rFonts w:ascii="Tahoma" w:hAnsi="Tahoma" w:cs="Tahoma"/>
      <w:sz w:val="16"/>
      <w:szCs w:val="16"/>
      <w:lang w:eastAsia="en-US"/>
    </w:rPr>
  </w:style>
  <w:style w:type="character" w:styleId="ae">
    <w:name w:val="FollowedHyperlink"/>
    <w:uiPriority w:val="99"/>
    <w:semiHidden/>
    <w:unhideWhenUsed/>
    <w:rsid w:val="00761D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34EC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25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2598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25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25981"/>
    <w:rPr>
      <w:sz w:val="22"/>
      <w:szCs w:val="22"/>
      <w:lang w:eastAsia="en-US"/>
    </w:rPr>
  </w:style>
  <w:style w:type="character" w:customStyle="1" w:styleId="extended-textshort">
    <w:name w:val="extended-text__short"/>
    <w:rsid w:val="00CD57E1"/>
  </w:style>
  <w:style w:type="paragraph" w:styleId="a9">
    <w:name w:val="Normal (Web)"/>
    <w:basedOn w:val="a"/>
    <w:uiPriority w:val="99"/>
    <w:unhideWhenUsed/>
    <w:rsid w:val="00327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32712C"/>
    <w:rPr>
      <w:b/>
      <w:bCs/>
    </w:rPr>
  </w:style>
  <w:style w:type="character" w:styleId="ab">
    <w:name w:val="Hyperlink"/>
    <w:uiPriority w:val="99"/>
    <w:unhideWhenUsed/>
    <w:rsid w:val="009E107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36C33"/>
    <w:rPr>
      <w:rFonts w:ascii="Tahoma" w:hAnsi="Tahoma" w:cs="Tahoma"/>
      <w:sz w:val="16"/>
      <w:szCs w:val="16"/>
      <w:lang w:eastAsia="en-US"/>
    </w:rPr>
  </w:style>
  <w:style w:type="character" w:styleId="ae">
    <w:name w:val="FollowedHyperlink"/>
    <w:uiPriority w:val="99"/>
    <w:semiHidden/>
    <w:unhideWhenUsed/>
    <w:rsid w:val="00761D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Зав. Отделом обслуживания</cp:lastModifiedBy>
  <cp:revision>5</cp:revision>
  <cp:lastPrinted>2021-06-16T12:02:00Z</cp:lastPrinted>
  <dcterms:created xsi:type="dcterms:W3CDTF">2021-07-22T07:31:00Z</dcterms:created>
  <dcterms:modified xsi:type="dcterms:W3CDTF">2021-07-29T07:38:00Z</dcterms:modified>
</cp:coreProperties>
</file>